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4" w:rsidRDefault="00230C9C">
      <w:pPr>
        <w:pStyle w:val="1"/>
        <w:rPr>
          <w:rFonts w:eastAsia="Times New Roman"/>
        </w:rPr>
      </w:pPr>
      <w:r>
        <w:rPr>
          <w:rFonts w:eastAsia="Times New Roman"/>
        </w:rPr>
        <w:t>ДЕКЛАРАЦИЯ О СООТВЕТСТВИИ ЕДИНЫМ ТРЕБОВАНИЯМ,</w:t>
      </w:r>
      <w:r>
        <w:rPr>
          <w:rFonts w:eastAsia="Times New Roman"/>
        </w:rPr>
        <w:br/>
        <w:t>ПРЕДЪЯВЛЯЕМЫМ К УЧАСТНИКАМ ЭЛЕКТРОННОГО АУКЦИОНА</w:t>
      </w:r>
    </w:p>
    <w:p w:rsidR="002D6FA4" w:rsidRDefault="00230C9C">
      <w:pPr>
        <w:pStyle w:val="a3"/>
      </w:pPr>
      <w:r>
        <w:t xml:space="preserve">Полное наименование участника: </w:t>
      </w:r>
      <w:r w:rsidRPr="00763A86">
        <w:rPr>
          <w:color w:val="4472C4" w:themeColor="accent5"/>
        </w:rPr>
        <w:t>Индивидуальный предприниматель Муфтахина Ася Андреевна</w:t>
      </w:r>
    </w:p>
    <w:p w:rsidR="002D6FA4" w:rsidRDefault="00230C9C">
      <w:pPr>
        <w:pStyle w:val="leftalign"/>
      </w:pPr>
      <w:r>
        <w:t xml:space="preserve">Юридический адрес/место нахождения: </w:t>
      </w:r>
      <w:r w:rsidRPr="00763A86">
        <w:rPr>
          <w:color w:val="4472C4" w:themeColor="accent5"/>
        </w:rPr>
        <w:t xml:space="preserve">105264, Москва г, ул.7 Парковая, д.21 - 3 </w:t>
      </w:r>
      <w:r>
        <w:br/>
        <w:t xml:space="preserve">Почтовый адрес/фактический адрес: </w:t>
      </w:r>
      <w:r w:rsidRPr="00763A86">
        <w:rPr>
          <w:color w:val="4472C4" w:themeColor="accent5"/>
        </w:rPr>
        <w:t xml:space="preserve">105264, Москва г, ул.7 Парковая, д.21 - 3 </w:t>
      </w:r>
    </w:p>
    <w:p w:rsidR="002D6FA4" w:rsidRDefault="00230C9C">
      <w:pPr>
        <w:pStyle w:val="a3"/>
      </w:pPr>
      <w:r>
        <w:t xml:space="preserve">ИНН: </w:t>
      </w:r>
      <w:r w:rsidRPr="00763A86">
        <w:rPr>
          <w:color w:val="4472C4" w:themeColor="accent5"/>
        </w:rPr>
        <w:t>771987974797</w:t>
      </w:r>
    </w:p>
    <w:p w:rsidR="002D6FA4" w:rsidRDefault="00230C9C">
      <w:pPr>
        <w:pStyle w:val="a3"/>
      </w:pPr>
      <w:r>
        <w:t xml:space="preserve">          Настоящим подтверждаем, что на момент подачи заявки на участие в электронном аукционе – </w:t>
      </w:r>
      <w:r w:rsidRPr="00763A86">
        <w:rPr>
          <w:color w:val="4472C4" w:themeColor="accent5"/>
        </w:rPr>
        <w:t xml:space="preserve">Индивидуальный предприниматель Муфтахина Ася Андреевна </w:t>
      </w:r>
      <w:r>
        <w:t>заявляет о своем соответствии требованиям, установленным пунктами 3 - 9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 (далее – Федеральный закон) и подтверждает:</w:t>
      </w:r>
    </w:p>
    <w:p w:rsidR="002D6FA4" w:rsidRDefault="00230C9C">
      <w:pPr>
        <w:pStyle w:val="a3"/>
        <w:divId w:val="700397499"/>
      </w:pPr>
      <w:r>
        <w:t>- непроведение ликвидации участника закупки и отсутствие решения арбитражного суда о признании участника закупки несостоятельным (банкротом) и об открытии конкурсного производства;</w:t>
      </w:r>
    </w:p>
    <w:p w:rsidR="002D6FA4" w:rsidRDefault="00230C9C">
      <w:pPr>
        <w:pStyle w:val="a3"/>
        <w:divId w:val="700397499"/>
      </w:pPr>
      <w:r>
        <w:t>- неприостановление деятельности участник</w:t>
      </w:r>
      <w:bookmarkStart w:id="0" w:name="_GoBack"/>
      <w:bookmarkEnd w:id="0"/>
      <w:r>
        <w:t>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электронном аукционе;</w:t>
      </w:r>
    </w:p>
    <w:p w:rsidR="002D6FA4" w:rsidRDefault="00230C9C">
      <w:pPr>
        <w:pStyle w:val="a3"/>
        <w:divId w:val="700397499"/>
      </w:pPr>
      <w: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период;</w:t>
      </w:r>
    </w:p>
    <w:p w:rsidR="002D6FA4" w:rsidRDefault="00230C9C">
      <w:pPr>
        <w:pStyle w:val="a3"/>
        <w:divId w:val="700397499"/>
      </w:pPr>
      <w: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D6FA4" w:rsidRDefault="00230C9C">
      <w:pPr>
        <w:pStyle w:val="a3"/>
        <w:divId w:val="700397499"/>
      </w:pPr>
      <w:r>
        <w:t xml:space="preserve">- отсутствие между участником электронного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юридического лица - участника электронного аукциона, с физическими лицами, в том числе зарегистрированными в качестве индивидуального предпринимателя, - участника электронного аукциона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  <w:r>
        <w:lastRenderedPageBreak/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D6FA4" w:rsidRDefault="00230C9C">
      <w:pPr>
        <w:pStyle w:val="a3"/>
        <w:divId w:val="700397499"/>
      </w:pPr>
      <w:r>
        <w:t>- отсутствие информации об участнике электронного аукциона, в том числе информации об учредителях, лице, исполняющем функции единоличного исполнительного органа участника электронного аукциона - юридического лица в предусмотренном Федеральным законом № 44-ФЗ реестре недобросовестных поставщиков (подрядчиков, исполнителей);</w:t>
      </w:r>
    </w:p>
    <w:p w:rsidR="002D6FA4" w:rsidRDefault="00230C9C">
      <w:pPr>
        <w:pStyle w:val="a3"/>
        <w:divId w:val="700397499"/>
      </w:pPr>
      <w:r>
        <w:t>- что, участник аукциона не является офшорной компанией;</w:t>
      </w:r>
    </w:p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</w:tblGrid>
      <w:tr w:rsidR="002D6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FA4" w:rsidRDefault="00230C9C">
            <w:pPr>
              <w:pStyle w:val="a4"/>
              <w:jc w:val="center"/>
              <w:divId w:val="1564295623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 </w:t>
            </w:r>
            <w:r>
              <w:fldChar w:fldCharType="end"/>
            </w:r>
          </w:p>
        </w:tc>
      </w:tr>
    </w:tbl>
    <w:p w:rsidR="00230C9C" w:rsidRDefault="00230C9C">
      <w:pPr>
        <w:rPr>
          <w:rFonts w:eastAsia="Times New Roman"/>
        </w:rPr>
      </w:pPr>
    </w:p>
    <w:sectPr w:rsidR="00230C9C">
      <w:pgSz w:w="11907" w:h="16840"/>
      <w:pgMar w:top="1134" w:right="851" w:bottom="567" w:left="102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2E" w:rsidRDefault="001E372E">
      <w:r>
        <w:separator/>
      </w:r>
    </w:p>
  </w:endnote>
  <w:endnote w:type="continuationSeparator" w:id="0">
    <w:p w:rsidR="001E372E" w:rsidRDefault="001E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2E" w:rsidRDefault="001E372E">
      <w:r>
        <w:separator/>
      </w:r>
    </w:p>
  </w:footnote>
  <w:footnote w:type="continuationSeparator" w:id="0">
    <w:p w:rsidR="001E372E" w:rsidRDefault="001E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26"/>
    <w:rsid w:val="000E789B"/>
    <w:rsid w:val="001E372E"/>
    <w:rsid w:val="00230C9C"/>
    <w:rsid w:val="002D6FA4"/>
    <w:rsid w:val="00763A86"/>
    <w:rsid w:val="008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0D8A-F2FE-4789-8142-CB269DC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480" w:lineRule="auto"/>
      <w:jc w:val="center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fr">
    <w:name w:val="fr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mmissiontable">
    <w:name w:val="commissiontable"/>
    <w:basedOn w:val="a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  <w:jc w:val="both"/>
    </w:pPr>
    <w:rPr>
      <w:sz w:val="22"/>
      <w:szCs w:val="22"/>
    </w:r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  <w:jc w:val="both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jc w:val="both"/>
    </w:pPr>
    <w:rPr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ableheader">
    <w:name w:val="tableheader"/>
    <w:basedOn w:val="a"/>
    <w:pPr>
      <w:spacing w:before="225" w:after="100" w:afterAutospacing="1"/>
      <w:jc w:val="both"/>
    </w:pPr>
    <w:rPr>
      <w:sz w:val="22"/>
      <w:szCs w:val="22"/>
    </w:rPr>
  </w:style>
  <w:style w:type="paragraph" w:customStyle="1" w:styleId="bodytxt">
    <w:name w:val="bodytxt"/>
    <w:basedOn w:val="a"/>
    <w:pPr>
      <w:spacing w:before="100" w:beforeAutospacing="1" w:after="100" w:afterAutospacing="1"/>
      <w:ind w:left="567"/>
      <w:jc w:val="both"/>
    </w:pPr>
    <w:rPr>
      <w:sz w:val="22"/>
      <w:szCs w:val="22"/>
    </w:rPr>
  </w:style>
  <w:style w:type="paragraph" w:customStyle="1" w:styleId="leftalign">
    <w:name w:val="leftalign"/>
    <w:basedOn w:val="a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7499"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Муф</dc:creator>
  <cp:keywords/>
  <dc:description/>
  <cp:lastModifiedBy>Ася Муф</cp:lastModifiedBy>
  <cp:revision>3</cp:revision>
  <dcterms:created xsi:type="dcterms:W3CDTF">2018-01-15T11:47:00Z</dcterms:created>
  <dcterms:modified xsi:type="dcterms:W3CDTF">2018-01-15T11:48:00Z</dcterms:modified>
</cp:coreProperties>
</file>